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E854" w14:textId="6677DB73" w:rsidR="00631E52" w:rsidRPr="00631E52" w:rsidRDefault="00631E52" w:rsidP="00631E52">
      <w:pPr>
        <w:pBdr>
          <w:bottom w:val="single" w:sz="18" w:space="3" w:color="C1C0C2"/>
        </w:pBdr>
        <w:shd w:val="clear" w:color="auto" w:fill="FFFFFF"/>
        <w:textAlignment w:val="baseline"/>
        <w:outlineLvl w:val="1"/>
        <w:rPr>
          <w:rFonts w:ascii="Montserrat" w:hAnsi="Montserrat"/>
          <w:b/>
          <w:bCs/>
          <w:color w:val="26557D"/>
          <w:sz w:val="26"/>
          <w:szCs w:val="26"/>
        </w:rPr>
      </w:pPr>
      <w:r w:rsidRPr="00631E52">
        <w:rPr>
          <w:rFonts w:ascii="Montserrat" w:hAnsi="Montserrat"/>
          <w:b/>
          <w:bCs/>
          <w:color w:val="26557D"/>
          <w:sz w:val="26"/>
          <w:szCs w:val="26"/>
        </w:rPr>
        <w:t>Communications and Outreach Manager</w:t>
      </w:r>
    </w:p>
    <w:p w14:paraId="42FFBB0D" w14:textId="77777777" w:rsidR="00631E52" w:rsidRPr="00631E52" w:rsidRDefault="00631E52" w:rsidP="00631E52">
      <w:pPr>
        <w:shd w:val="clear" w:color="auto" w:fill="FFFFFF"/>
        <w:spacing w:after="336"/>
        <w:textAlignment w:val="baseline"/>
        <w:rPr>
          <w:rFonts w:ascii="Montserrat" w:hAnsi="Montserrat"/>
          <w:color w:val="4F5152"/>
          <w:sz w:val="20"/>
        </w:rPr>
      </w:pPr>
      <w:r w:rsidRPr="00631E52">
        <w:rPr>
          <w:rFonts w:ascii="Montserrat" w:hAnsi="Montserrat"/>
          <w:color w:val="4F5152"/>
          <w:sz w:val="20"/>
        </w:rPr>
        <w:t xml:space="preserve">The Communications and Outreach Manager leads the office and advances the </w:t>
      </w:r>
      <w:proofErr w:type="gramStart"/>
      <w:r w:rsidRPr="00631E52">
        <w:rPr>
          <w:rFonts w:ascii="Montserrat" w:hAnsi="Montserrat"/>
          <w:color w:val="4F5152"/>
          <w:sz w:val="20"/>
        </w:rPr>
        <w:t>District’s</w:t>
      </w:r>
      <w:proofErr w:type="gramEnd"/>
      <w:r w:rsidRPr="00631E52">
        <w:rPr>
          <w:rFonts w:ascii="Montserrat" w:hAnsi="Montserrat"/>
          <w:color w:val="4F5152"/>
          <w:sz w:val="20"/>
        </w:rPr>
        <w:t xml:space="preserve"> core missions through communication, education, and outreach to stakeholders. </w:t>
      </w:r>
    </w:p>
    <w:p w14:paraId="67B7C813" w14:textId="77777777" w:rsidR="00631E52" w:rsidRPr="00631E52" w:rsidRDefault="00631E52" w:rsidP="00631E52">
      <w:pPr>
        <w:shd w:val="clear" w:color="auto" w:fill="FFFFFF"/>
        <w:spacing w:after="336"/>
        <w:textAlignment w:val="baseline"/>
        <w:rPr>
          <w:rFonts w:ascii="Montserrat" w:hAnsi="Montserrat"/>
          <w:color w:val="4F5152"/>
          <w:sz w:val="20"/>
        </w:rPr>
      </w:pPr>
      <w:r w:rsidRPr="00631E52">
        <w:rPr>
          <w:rFonts w:ascii="Montserrat" w:hAnsi="Montserrat"/>
          <w:color w:val="4F5152"/>
          <w:sz w:val="20"/>
        </w:rPr>
        <w:t xml:space="preserve">This position develops strategies and programs for District communications, outreach, and organization development that will educate stakeholders, strategically communicate the </w:t>
      </w:r>
      <w:proofErr w:type="gramStart"/>
      <w:r w:rsidRPr="00631E52">
        <w:rPr>
          <w:rFonts w:ascii="Montserrat" w:hAnsi="Montserrat"/>
          <w:color w:val="4F5152"/>
          <w:sz w:val="20"/>
        </w:rPr>
        <w:t>District</w:t>
      </w:r>
      <w:proofErr w:type="gramEnd"/>
      <w:r w:rsidRPr="00631E52">
        <w:rPr>
          <w:rFonts w:ascii="Montserrat" w:hAnsi="Montserrat"/>
          <w:color w:val="4F5152"/>
          <w:sz w:val="20"/>
        </w:rPr>
        <w:t xml:space="preserve"> core mission areas, and provide focus and support for organizational improvement and development efforts. </w:t>
      </w:r>
    </w:p>
    <w:p w14:paraId="10835F64" w14:textId="77777777" w:rsidR="00631E52" w:rsidRPr="00631E52" w:rsidRDefault="00631E52" w:rsidP="00631E52">
      <w:pPr>
        <w:shd w:val="clear" w:color="auto" w:fill="FFFFFF"/>
        <w:textAlignment w:val="baseline"/>
        <w:rPr>
          <w:rFonts w:ascii="Montserrat" w:hAnsi="Montserrat"/>
          <w:color w:val="4F5152"/>
          <w:sz w:val="20"/>
        </w:rPr>
      </w:pPr>
      <w:r w:rsidRPr="00631E52">
        <w:rPr>
          <w:rFonts w:ascii="Montserrat" w:hAnsi="Montserrat"/>
          <w:b/>
          <w:bCs/>
          <w:color w:val="4F5152"/>
          <w:sz w:val="20"/>
          <w:bdr w:val="none" w:sz="0" w:space="0" w:color="auto" w:frame="1"/>
        </w:rPr>
        <w:t>JOB DUTIES</w:t>
      </w:r>
    </w:p>
    <w:p w14:paraId="1AEF34AE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This position provides the day-to-day oversight of the Office of Communications and Outreach of the District.  </w:t>
      </w:r>
    </w:p>
    <w:p w14:paraId="65C4B746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Serves as the media point of contact, coordinating interviews with subject matter experts and serving as the </w:t>
      </w:r>
      <w:proofErr w:type="gramStart"/>
      <w:r w:rsidRPr="00631E52">
        <w:rPr>
          <w:rFonts w:ascii="Montserrat" w:hAnsi="Montserrat"/>
          <w:color w:val="222222"/>
          <w:sz w:val="20"/>
        </w:rPr>
        <w:t>District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 spokesperson where applicable.</w:t>
      </w:r>
    </w:p>
    <w:p w14:paraId="46B7DDE2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Manage and direct the internal and external communications, messaging, branding and public relations of the </w:t>
      </w:r>
      <w:proofErr w:type="gramStart"/>
      <w:r w:rsidRPr="00631E52">
        <w:rPr>
          <w:rFonts w:ascii="Montserrat" w:hAnsi="Montserrat"/>
          <w:color w:val="222222"/>
          <w:sz w:val="20"/>
        </w:rPr>
        <w:t>District</w:t>
      </w:r>
      <w:proofErr w:type="gramEnd"/>
      <w:r w:rsidRPr="00631E52">
        <w:rPr>
          <w:rFonts w:ascii="Montserrat" w:hAnsi="Montserrat"/>
          <w:color w:val="222222"/>
          <w:sz w:val="20"/>
        </w:rPr>
        <w:t>, including press releases, websites, newsletters, social media, campaign development, website updates, and emergency response communications. </w:t>
      </w:r>
    </w:p>
    <w:p w14:paraId="16C7FEB2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Develop and implement communication campaigns and programs to increase the public's knowledge of the </w:t>
      </w:r>
      <w:proofErr w:type="gramStart"/>
      <w:r w:rsidRPr="00631E52">
        <w:rPr>
          <w:rFonts w:ascii="Montserrat" w:hAnsi="Montserrat"/>
          <w:color w:val="222222"/>
          <w:sz w:val="20"/>
        </w:rPr>
        <w:t>District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 and its role in water resource management. Manage contracts for campaigns, communications services, grants, and other office-related projects. </w:t>
      </w:r>
    </w:p>
    <w:p w14:paraId="1182B31B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Perform and/or coordinate outreach to stakeholder groups regarding the </w:t>
      </w:r>
      <w:proofErr w:type="gramStart"/>
      <w:r w:rsidRPr="00631E52">
        <w:rPr>
          <w:rFonts w:ascii="Montserrat" w:hAnsi="Montserrat"/>
          <w:color w:val="222222"/>
          <w:sz w:val="20"/>
        </w:rPr>
        <w:t>District’s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 core mission areas, including local communities, schools, civic groups, sister agencies, and other special interest groups. </w:t>
      </w:r>
    </w:p>
    <w:p w14:paraId="5E1DCE60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Support local governments with water and natural resource project ideation and information. </w:t>
      </w:r>
    </w:p>
    <w:p w14:paraId="3883223A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Identify and participate in key community events representing the </w:t>
      </w:r>
      <w:proofErr w:type="gramStart"/>
      <w:r w:rsidRPr="00631E52">
        <w:rPr>
          <w:rFonts w:ascii="Montserrat" w:hAnsi="Montserrat"/>
          <w:color w:val="222222"/>
          <w:sz w:val="20"/>
        </w:rPr>
        <w:t>District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 and providing information on District programs and projects</w:t>
      </w:r>
    </w:p>
    <w:p w14:paraId="19C4CD62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Determine high visibility issues and assist in developing strategies for communicating information to address issues and respond to public inquiries.</w:t>
      </w:r>
    </w:p>
    <w:p w14:paraId="2E07F8ED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Plan, project, and track the overall budget necessary for carrying out public information programs.</w:t>
      </w:r>
    </w:p>
    <w:p w14:paraId="02E56B27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Perform alternate public information officer duties during emergency/crisis communication events, responding to media requests, directing media to appropriate resources, managing media at events, and reviewing media content.</w:t>
      </w:r>
    </w:p>
    <w:p w14:paraId="364C5C7C" w14:textId="77777777" w:rsidR="00631E52" w:rsidRPr="00631E52" w:rsidRDefault="00631E52" w:rsidP="00631E52">
      <w:pPr>
        <w:numPr>
          <w:ilvl w:val="0"/>
          <w:numId w:val="1"/>
        </w:numPr>
        <w:shd w:val="clear" w:color="auto" w:fill="FFFFFF"/>
        <w:spacing w:after="84"/>
        <w:ind w:left="1245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Perform other duties as assigned.</w:t>
      </w:r>
    </w:p>
    <w:p w14:paraId="2A84C60F" w14:textId="77777777" w:rsidR="00631E52" w:rsidRPr="00631E52" w:rsidRDefault="00631E52" w:rsidP="00631E52">
      <w:pPr>
        <w:pBdr>
          <w:top w:val="single" w:sz="6" w:space="6" w:color="C1C0C2"/>
        </w:pBdr>
        <w:shd w:val="clear" w:color="auto" w:fill="FFFFFF"/>
        <w:spacing w:after="60"/>
        <w:textAlignment w:val="baseline"/>
        <w:outlineLvl w:val="2"/>
        <w:rPr>
          <w:rFonts w:ascii="Montserrat" w:hAnsi="Montserrat"/>
          <w:b/>
          <w:bCs/>
          <w:color w:val="4F5152"/>
          <w:sz w:val="20"/>
        </w:rPr>
      </w:pPr>
      <w:r w:rsidRPr="00631E52">
        <w:rPr>
          <w:rFonts w:ascii="Montserrat" w:hAnsi="Montserrat"/>
          <w:b/>
          <w:bCs/>
          <w:color w:val="4F5152"/>
          <w:sz w:val="20"/>
        </w:rPr>
        <w:t>Qualifications</w:t>
      </w:r>
    </w:p>
    <w:p w14:paraId="42AF0318" w14:textId="77777777" w:rsidR="00631E52" w:rsidRPr="00631E52" w:rsidRDefault="00631E52" w:rsidP="00631E52">
      <w:pPr>
        <w:shd w:val="clear" w:color="auto" w:fill="FFFFFF"/>
        <w:spacing w:after="90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 xml:space="preserve">• Bachelor’s Degree from an accredited college or university in a major specific to division/office activities. Graduate level degree is preferred and may substitute up to two (2) years’ </w:t>
      </w:r>
      <w:proofErr w:type="gramStart"/>
      <w:r w:rsidRPr="00631E52">
        <w:rPr>
          <w:rFonts w:ascii="Montserrat" w:hAnsi="Montserrat"/>
          <w:color w:val="222222"/>
          <w:sz w:val="20"/>
        </w:rPr>
        <w:t>experience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. • Minimum of five (5) years’ </w:t>
      </w:r>
      <w:proofErr w:type="gramStart"/>
      <w:r w:rsidRPr="00631E52">
        <w:rPr>
          <w:rFonts w:ascii="Montserrat" w:hAnsi="Montserrat"/>
          <w:color w:val="222222"/>
          <w:sz w:val="20"/>
        </w:rPr>
        <w:t>experience</w:t>
      </w:r>
      <w:proofErr w:type="gramEnd"/>
      <w:r w:rsidRPr="00631E52">
        <w:rPr>
          <w:rFonts w:ascii="Montserrat" w:hAnsi="Montserrat"/>
          <w:color w:val="222222"/>
          <w:sz w:val="20"/>
        </w:rPr>
        <w:t xml:space="preserve"> in a similar field of work, public and media relations experience, and two (2) years’ experience in government, water resource, regulatory or related communications required. • Minimum of two (2) years’ supervisory experience in related field preferred. • Accreditation in Public Relations (APR) and/or Public Information Office (PIO) Incident Command Structure (ICS) certification preferred. • Florida Certified Contract Manager (FCCM) </w:t>
      </w:r>
      <w:r w:rsidRPr="00631E52">
        <w:rPr>
          <w:rFonts w:ascii="Montserrat" w:hAnsi="Montserrat"/>
          <w:color w:val="222222"/>
          <w:sz w:val="20"/>
        </w:rPr>
        <w:lastRenderedPageBreak/>
        <w:t>preferred. • Professional experience as described above can substitute on a year-for-year basis for the required college education. • Valid drivers’ license.</w:t>
      </w:r>
    </w:p>
    <w:p w14:paraId="4F167ACC" w14:textId="77777777" w:rsidR="00631E52" w:rsidRPr="00631E52" w:rsidRDefault="00631E52" w:rsidP="00631E52">
      <w:pPr>
        <w:pBdr>
          <w:top w:val="single" w:sz="6" w:space="6" w:color="C1C0C2"/>
        </w:pBdr>
        <w:shd w:val="clear" w:color="auto" w:fill="FFFFFF"/>
        <w:spacing w:after="60"/>
        <w:textAlignment w:val="baseline"/>
        <w:outlineLvl w:val="2"/>
        <w:rPr>
          <w:rFonts w:ascii="Montserrat" w:hAnsi="Montserrat"/>
          <w:b/>
          <w:bCs/>
          <w:color w:val="4F5152"/>
          <w:sz w:val="20"/>
        </w:rPr>
      </w:pPr>
      <w:r w:rsidRPr="00631E52">
        <w:rPr>
          <w:rFonts w:ascii="Montserrat" w:hAnsi="Montserrat"/>
          <w:b/>
          <w:bCs/>
          <w:color w:val="4F5152"/>
          <w:sz w:val="20"/>
        </w:rPr>
        <w:t>Special Requirements</w:t>
      </w:r>
    </w:p>
    <w:p w14:paraId="2C71BE1A" w14:textId="77777777" w:rsidR="00631E52" w:rsidRPr="00631E52" w:rsidRDefault="00631E52" w:rsidP="00631E52">
      <w:pPr>
        <w:shd w:val="clear" w:color="auto" w:fill="FFFFFF"/>
        <w:spacing w:after="90"/>
        <w:textAlignment w:val="baseline"/>
        <w:rPr>
          <w:rFonts w:ascii="Montserrat" w:hAnsi="Montserrat"/>
          <w:color w:val="222222"/>
          <w:sz w:val="20"/>
        </w:rPr>
      </w:pPr>
      <w:r w:rsidRPr="00631E52">
        <w:rPr>
          <w:rFonts w:ascii="Montserrat" w:hAnsi="Montserrat"/>
          <w:color w:val="222222"/>
          <w:sz w:val="20"/>
        </w:rPr>
        <w:t>This position is open until filled. Equal Opportunity Employer/Veterans Preference/Drug Free/Tobacco Free Workplace</w:t>
      </w:r>
    </w:p>
    <w:p w14:paraId="589B06F7" w14:textId="1CE2475D" w:rsidR="00ED0D4C" w:rsidRPr="00631E52" w:rsidRDefault="00ED0D4C" w:rsidP="00631E52">
      <w:pPr>
        <w:rPr>
          <w:rFonts w:ascii="Montserrat" w:hAnsi="Montserrat"/>
        </w:rPr>
      </w:pPr>
    </w:p>
    <w:sectPr w:rsidR="00ED0D4C" w:rsidRPr="00631E52" w:rsidSect="00903949">
      <w:headerReference w:type="default" r:id="rId10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40DB" w14:textId="77777777" w:rsidR="000B4AA5" w:rsidRDefault="000B4AA5">
      <w:r>
        <w:separator/>
      </w:r>
    </w:p>
  </w:endnote>
  <w:endnote w:type="continuationSeparator" w:id="0">
    <w:p w14:paraId="3C70366C" w14:textId="77777777" w:rsidR="000B4AA5" w:rsidRDefault="000B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176A" w14:textId="77777777" w:rsidR="000B4AA5" w:rsidRDefault="000B4AA5">
      <w:r>
        <w:separator/>
      </w:r>
    </w:p>
  </w:footnote>
  <w:footnote w:type="continuationSeparator" w:id="0">
    <w:p w14:paraId="3BD9F750" w14:textId="77777777" w:rsidR="000B4AA5" w:rsidRDefault="000B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3226" w14:textId="77777777" w:rsidR="00903949" w:rsidRPr="00B078EE" w:rsidRDefault="00903949" w:rsidP="00903949">
    <w:pPr>
      <w:pStyle w:val="Header"/>
      <w:tabs>
        <w:tab w:val="left" w:pos="3559"/>
      </w:tabs>
      <w:rPr>
        <w:rFonts w:ascii="Arial" w:hAnsi="Arial" w:cs="Arial"/>
        <w:sz w:val="18"/>
        <w:szCs w:val="18"/>
      </w:rPr>
    </w:pPr>
    <w:r w:rsidRPr="007677E1">
      <w:rPr>
        <w:rFonts w:ascii="Arial" w:hAnsi="Arial" w:cs="Arial"/>
        <w:noProof/>
        <w:sz w:val="18"/>
        <w:szCs w:val="18"/>
      </w:rPr>
      <w:drawing>
        <wp:inline distT="0" distB="0" distL="0" distR="0" wp14:anchorId="2D2D76FA" wp14:editId="443A254B">
          <wp:extent cx="3972154" cy="823985"/>
          <wp:effectExtent l="0" t="0" r="0" b="0"/>
          <wp:docPr id="13" name="Picture 13" descr="Suwannee River Water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154" cy="82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18A8F" w14:textId="77777777" w:rsidR="00903949" w:rsidRDefault="00903949" w:rsidP="00903949">
    <w:pPr>
      <w:pStyle w:val="Header"/>
    </w:pPr>
    <w:r w:rsidRPr="007677E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58B3C" wp14:editId="50AC43C0">
              <wp:simplePos x="0" y="0"/>
              <wp:positionH relativeFrom="column">
                <wp:posOffset>-161925</wp:posOffset>
              </wp:positionH>
              <wp:positionV relativeFrom="paragraph">
                <wp:posOffset>128905</wp:posOffset>
              </wp:positionV>
              <wp:extent cx="6734175" cy="0"/>
              <wp:effectExtent l="0" t="0" r="0" b="0"/>
              <wp:wrapSquare wrapText="bothSides"/>
              <wp:docPr id="5" name="Straight Connector 5" descr="Section Break Lin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3690E" id="Straight Connector 5" o:spid="_x0000_s1026" alt="Section Break Link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0.15pt" to="51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" strokecolor="black [3213]" strokeweight="1.5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ED3"/>
    <w:multiLevelType w:val="multilevel"/>
    <w:tmpl w:val="E506C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23"/>
    <w:rsid w:val="0005660A"/>
    <w:rsid w:val="000652D0"/>
    <w:rsid w:val="00087664"/>
    <w:rsid w:val="000B4AA5"/>
    <w:rsid w:val="000C0A69"/>
    <w:rsid w:val="00176733"/>
    <w:rsid w:val="001F41CC"/>
    <w:rsid w:val="0027760D"/>
    <w:rsid w:val="002F7BD9"/>
    <w:rsid w:val="003C7133"/>
    <w:rsid w:val="003E5050"/>
    <w:rsid w:val="004960FB"/>
    <w:rsid w:val="004C7B07"/>
    <w:rsid w:val="00517225"/>
    <w:rsid w:val="00520811"/>
    <w:rsid w:val="005305D5"/>
    <w:rsid w:val="005F4C83"/>
    <w:rsid w:val="00631E52"/>
    <w:rsid w:val="006F6992"/>
    <w:rsid w:val="00753ED4"/>
    <w:rsid w:val="007A34A9"/>
    <w:rsid w:val="00810433"/>
    <w:rsid w:val="00903949"/>
    <w:rsid w:val="00937B6D"/>
    <w:rsid w:val="00A228E8"/>
    <w:rsid w:val="00AF1A64"/>
    <w:rsid w:val="00B65C70"/>
    <w:rsid w:val="00BA6576"/>
    <w:rsid w:val="00C017F9"/>
    <w:rsid w:val="00C17482"/>
    <w:rsid w:val="00C25223"/>
    <w:rsid w:val="00D868A0"/>
    <w:rsid w:val="00DB21C5"/>
    <w:rsid w:val="00E00DEC"/>
    <w:rsid w:val="00E96F5E"/>
    <w:rsid w:val="00ED0D4C"/>
    <w:rsid w:val="00F43567"/>
    <w:rsid w:val="00F44B23"/>
    <w:rsid w:val="00F45BD7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FE317"/>
  <w15:docId w15:val="{9199D088-285E-4527-A0B3-69D386E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2">
    <w:name w:val="heading 2"/>
    <w:basedOn w:val="Normal"/>
    <w:link w:val="Heading2Char"/>
    <w:uiPriority w:val="9"/>
    <w:qFormat/>
    <w:rsid w:val="00631E5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E5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0D4C"/>
  </w:style>
  <w:style w:type="character" w:customStyle="1" w:styleId="HeaderChar">
    <w:name w:val="Header Char"/>
    <w:basedOn w:val="DefaultParagraphFont"/>
    <w:link w:val="Header"/>
    <w:uiPriority w:val="99"/>
    <w:rsid w:val="00903949"/>
    <w:rPr>
      <w:rFonts w:ascii="New York" w:hAnsi="New Yor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1E5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E52"/>
    <w:rPr>
      <w:b/>
      <w:bCs/>
      <w:sz w:val="27"/>
      <w:szCs w:val="27"/>
    </w:rPr>
  </w:style>
  <w:style w:type="character" w:customStyle="1" w:styleId="social">
    <w:name w:val="social"/>
    <w:basedOn w:val="DefaultParagraphFont"/>
    <w:rsid w:val="00631E52"/>
  </w:style>
  <w:style w:type="paragraph" w:styleId="NormalWeb">
    <w:name w:val="Normal (Web)"/>
    <w:basedOn w:val="Normal"/>
    <w:uiPriority w:val="99"/>
    <w:semiHidden/>
    <w:unhideWhenUsed/>
    <w:rsid w:val="00631E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3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257871F6CCB48B00D63F034398519" ma:contentTypeVersion="0" ma:contentTypeDescription="Create a new document." ma:contentTypeScope="" ma:versionID="a0efa4b82a3f0bd07cc560d34619af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3B630-6C9E-4B21-91F2-E5F3A06FA7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0DA401-DDF4-4A2E-8EE7-900FE3AE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B298AD-5A53-4F5C-B3D4-3B45B45B4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2748</Characters>
  <Application>Microsoft Office Word</Application>
  <DocSecurity>0</DocSecurity>
  <Lines>171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- More than 40 Hrs</vt:lpstr>
    </vt:vector>
  </TitlesOfParts>
  <Company>SRWMD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- More than 40 Hrs</dc:title>
  <dc:subject/>
  <dc:creator>Lisa Cheshire</dc:creator>
  <cp:keywords>administration forms request overtime</cp:keywords>
  <dc:description>Request - More than 40 Hrs Administrative Form 11</dc:description>
  <cp:lastModifiedBy>Potter, Katelyn</cp:lastModifiedBy>
  <cp:revision>3</cp:revision>
  <cp:lastPrinted>2019-01-24T21:18:00Z</cp:lastPrinted>
  <dcterms:created xsi:type="dcterms:W3CDTF">2021-10-29T20:30:00Z</dcterms:created>
  <dcterms:modified xsi:type="dcterms:W3CDTF">2021-10-29T20:31:00Z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0x010100BB3257871F6CCB48B00D63F034398519</vt:lpwstr>
  </property>
</Properties>
</file>